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3B14FB" w:rsidRDefault="003B14FB" w:rsidP="003B14FB">
      <w:pPr>
        <w:spacing w:before="20"/>
        <w:ind w:right="-1152"/>
        <w:rPr>
          <w:rFonts w:ascii="Arial Narrow" w:eastAsia="Microsoft JhengHei Light" w:hAnsi="Arial Narrow" w:cs="Microsoft JhengHei Light"/>
          <w:b/>
          <w:color w:val="00359E"/>
          <w:sz w:val="56"/>
          <w:szCs w:val="52"/>
        </w:rPr>
      </w:pPr>
    </w:p>
    <w:p w:rsidR="007A5C1A" w:rsidRPr="005A7784" w:rsidRDefault="007A5C1A" w:rsidP="005A7784">
      <w:pPr>
        <w:ind w:left="-1728" w:right="-1584"/>
        <w:jc w:val="center"/>
        <w:rPr>
          <w:rFonts w:ascii="Arial Narrow" w:eastAsia="Microsoft JhengHei Light" w:hAnsi="Arial Narrow" w:cs="Microsoft JhengHei Light"/>
          <w:b/>
          <w:color w:val="0070C0"/>
          <w:sz w:val="56"/>
          <w:szCs w:val="52"/>
        </w:rPr>
      </w:pPr>
      <w:r w:rsidRPr="005A7784">
        <w:rPr>
          <w:rFonts w:ascii="Arial Narrow" w:eastAsia="Microsoft JhengHei Light" w:hAnsi="Arial Narrow" w:cs="Microsoft JhengHei Light"/>
          <w:b/>
          <w:color w:val="0070C0"/>
          <w:sz w:val="56"/>
          <w:szCs w:val="52"/>
        </w:rPr>
        <w:t>Palm Beach Appraisal Management Company</w:t>
      </w:r>
    </w:p>
    <w:p w:rsidR="007A5C1A" w:rsidRPr="00E87207" w:rsidRDefault="007A5C1A" w:rsidP="003A5AA2">
      <w:pPr>
        <w:ind w:left="-1152" w:right="-1152"/>
        <w:jc w:val="center"/>
        <w:rPr>
          <w:rFonts w:ascii="Arial" w:hAnsi="Arial" w:cs="Arial"/>
          <w:color w:val="00B0F0"/>
          <w:sz w:val="32"/>
        </w:rPr>
      </w:pPr>
      <w:r w:rsidRPr="00E87207">
        <w:rPr>
          <w:rFonts w:ascii="Arial" w:hAnsi="Arial" w:cs="Arial"/>
          <w:b/>
          <w:i/>
          <w:color w:val="00B0F0"/>
          <w:sz w:val="32"/>
        </w:rPr>
        <w:t>Unmatched Quality and Turn Time with a Local Footprint</w:t>
      </w:r>
    </w:p>
    <w:p w:rsidR="00E70AD9" w:rsidRPr="00E7422D" w:rsidRDefault="00E70AD9" w:rsidP="007A5C1A">
      <w:pPr>
        <w:ind w:left="720" w:firstLine="720"/>
        <w:rPr>
          <w:rFonts w:ascii="Arial" w:hAnsi="Arial" w:cs="Arial"/>
          <w:i/>
        </w:rPr>
      </w:pPr>
    </w:p>
    <w:p w:rsidR="007A5C1A" w:rsidRDefault="007A5C1A" w:rsidP="007A5C1A">
      <w:pPr>
        <w:ind w:left="-576"/>
        <w:rPr>
          <w:rFonts w:ascii="Arial" w:hAnsi="Arial"/>
        </w:rPr>
      </w:pPr>
    </w:p>
    <w:p w:rsidR="007A5C1A" w:rsidRPr="00F463AE" w:rsidRDefault="004A6511" w:rsidP="00901292">
      <w:pPr>
        <w:pStyle w:val="ListParagraph"/>
        <w:ind w:left="-864" w:right="-1296"/>
        <w:rPr>
          <w:rFonts w:ascii="Arial" w:hAnsi="Arial"/>
          <w:color w:val="162F74"/>
          <w:sz w:val="28"/>
          <w:szCs w:val="25"/>
        </w:rPr>
      </w:pPr>
      <w:r w:rsidRPr="00E87207">
        <w:rPr>
          <w:rFonts w:ascii="Arial" w:hAnsi="Arial"/>
          <w:color w:val="162F74"/>
          <w:sz w:val="28"/>
          <w:szCs w:val="32"/>
        </w:rPr>
        <w:t>Palm Beach AMC</w:t>
      </w:r>
      <w:r w:rsidR="007A5C1A" w:rsidRPr="00E87207">
        <w:rPr>
          <w:rFonts w:ascii="Arial" w:hAnsi="Arial"/>
          <w:color w:val="162F74"/>
          <w:szCs w:val="25"/>
        </w:rPr>
        <w:t xml:space="preserve"> </w:t>
      </w:r>
      <w:r w:rsidR="00433744" w:rsidRPr="00E87207">
        <w:rPr>
          <w:rFonts w:ascii="Arial" w:hAnsi="Arial"/>
          <w:szCs w:val="25"/>
        </w:rPr>
        <w:t xml:space="preserve">is one of a few truly </w:t>
      </w:r>
      <w:r w:rsidR="00E87207" w:rsidRPr="00E87207">
        <w:rPr>
          <w:rFonts w:ascii="Arial" w:hAnsi="Arial"/>
          <w:szCs w:val="25"/>
        </w:rPr>
        <w:t>“N</w:t>
      </w:r>
      <w:r w:rsidR="007A5C1A" w:rsidRPr="00E87207">
        <w:rPr>
          <w:rFonts w:ascii="Arial" w:hAnsi="Arial"/>
          <w:szCs w:val="25"/>
        </w:rPr>
        <w:t>atio</w:t>
      </w:r>
      <w:r w:rsidR="00433744" w:rsidRPr="00E87207">
        <w:rPr>
          <w:rFonts w:ascii="Arial" w:hAnsi="Arial"/>
          <w:szCs w:val="25"/>
        </w:rPr>
        <w:t>nal</w:t>
      </w:r>
      <w:r w:rsidR="00E87207" w:rsidRPr="00E87207">
        <w:rPr>
          <w:rFonts w:ascii="Arial" w:hAnsi="Arial"/>
          <w:szCs w:val="25"/>
        </w:rPr>
        <w:t>”</w:t>
      </w:r>
      <w:r w:rsidR="00433744" w:rsidRPr="00E87207">
        <w:rPr>
          <w:rFonts w:ascii="Arial" w:hAnsi="Arial"/>
          <w:szCs w:val="25"/>
        </w:rPr>
        <w:t xml:space="preserve"> appraisal management companies</w:t>
      </w:r>
      <w:r w:rsidR="003B14FB">
        <w:rPr>
          <w:rFonts w:ascii="Arial" w:hAnsi="Arial"/>
          <w:szCs w:val="25"/>
        </w:rPr>
        <w:t>;</w:t>
      </w:r>
      <w:r w:rsidR="00433744" w:rsidRPr="00E87207">
        <w:rPr>
          <w:rFonts w:ascii="Arial" w:hAnsi="Arial"/>
          <w:szCs w:val="25"/>
        </w:rPr>
        <w:t xml:space="preserve"> registered</w:t>
      </w:r>
      <w:r w:rsidR="00E87207" w:rsidRPr="00E87207">
        <w:rPr>
          <w:rFonts w:ascii="Arial" w:hAnsi="Arial"/>
          <w:szCs w:val="25"/>
        </w:rPr>
        <w:t xml:space="preserve"> in</w:t>
      </w:r>
      <w:r w:rsidR="00433744" w:rsidRPr="00E87207">
        <w:rPr>
          <w:rFonts w:ascii="Arial" w:hAnsi="Arial"/>
          <w:szCs w:val="25"/>
        </w:rPr>
        <w:t xml:space="preserve"> </w:t>
      </w:r>
      <w:r w:rsidR="003B14FB">
        <w:rPr>
          <w:rFonts w:ascii="Arial" w:hAnsi="Arial"/>
          <w:szCs w:val="25"/>
        </w:rPr>
        <w:t xml:space="preserve">     </w:t>
      </w:r>
      <w:r w:rsidR="00F463AE">
        <w:rPr>
          <w:rFonts w:ascii="Arial" w:hAnsi="Arial"/>
          <w:szCs w:val="25"/>
        </w:rPr>
        <w:t>and p</w:t>
      </w:r>
      <w:r w:rsidR="00E87207">
        <w:rPr>
          <w:rFonts w:ascii="Arial" w:hAnsi="Arial"/>
          <w:szCs w:val="25"/>
        </w:rPr>
        <w:t>erforming both</w:t>
      </w:r>
      <w:r w:rsidR="00433744" w:rsidRPr="00E87207">
        <w:rPr>
          <w:rFonts w:ascii="Arial" w:hAnsi="Arial"/>
          <w:szCs w:val="25"/>
        </w:rPr>
        <w:t xml:space="preserve"> </w:t>
      </w:r>
      <w:r w:rsidRPr="00E87207">
        <w:rPr>
          <w:rFonts w:ascii="Arial" w:hAnsi="Arial"/>
          <w:szCs w:val="25"/>
        </w:rPr>
        <w:t>residential and commercial real esta</w:t>
      </w:r>
      <w:r w:rsidR="00E87207" w:rsidRPr="00E87207">
        <w:rPr>
          <w:rFonts w:ascii="Arial" w:hAnsi="Arial"/>
          <w:szCs w:val="25"/>
        </w:rPr>
        <w:t>te appraisals</w:t>
      </w:r>
      <w:r w:rsidR="00F463AE">
        <w:rPr>
          <w:rFonts w:ascii="Arial" w:hAnsi="Arial"/>
          <w:szCs w:val="25"/>
        </w:rPr>
        <w:t xml:space="preserve"> in</w:t>
      </w:r>
      <w:r w:rsidR="00F463AE">
        <w:rPr>
          <w:rFonts w:ascii="Arial" w:hAnsi="Arial"/>
          <w:color w:val="162F74"/>
          <w:sz w:val="28"/>
          <w:szCs w:val="25"/>
        </w:rPr>
        <w:t xml:space="preserve"> </w:t>
      </w:r>
      <w:r w:rsidR="00F463AE" w:rsidRPr="00E87207">
        <w:rPr>
          <w:rFonts w:ascii="Arial" w:hAnsi="Arial"/>
          <w:color w:val="162F74"/>
          <w:sz w:val="28"/>
          <w:szCs w:val="25"/>
        </w:rPr>
        <w:t>All 50 State</w:t>
      </w:r>
      <w:r w:rsidR="00F463AE">
        <w:rPr>
          <w:rFonts w:ascii="Arial" w:hAnsi="Arial"/>
          <w:color w:val="162F74"/>
          <w:sz w:val="28"/>
          <w:szCs w:val="25"/>
        </w:rPr>
        <w:t>s</w:t>
      </w:r>
      <w:r w:rsidRPr="00E87207">
        <w:rPr>
          <w:rFonts w:ascii="Arial" w:hAnsi="Arial"/>
          <w:color w:val="162F74"/>
          <w:sz w:val="28"/>
          <w:szCs w:val="25"/>
        </w:rPr>
        <w:t>.</w:t>
      </w:r>
      <w:r w:rsidR="00455B83" w:rsidRPr="00E87207">
        <w:rPr>
          <w:rFonts w:ascii="Arial" w:hAnsi="Arial"/>
          <w:color w:val="162F74"/>
          <w:sz w:val="28"/>
          <w:szCs w:val="25"/>
        </w:rPr>
        <w:t xml:space="preserve"> </w:t>
      </w:r>
      <w:r w:rsidR="00455B83" w:rsidRPr="00E87207">
        <w:rPr>
          <w:rFonts w:ascii="Arial" w:hAnsi="Arial"/>
          <w:szCs w:val="25"/>
        </w:rPr>
        <w:t>We have over</w:t>
      </w:r>
      <w:r w:rsidR="00455B83" w:rsidRPr="00E87207">
        <w:rPr>
          <w:rFonts w:ascii="Arial" w:hAnsi="Arial"/>
          <w:sz w:val="28"/>
          <w:szCs w:val="25"/>
        </w:rPr>
        <w:t xml:space="preserve"> </w:t>
      </w:r>
      <w:r w:rsidRPr="00F463AE">
        <w:rPr>
          <w:rFonts w:ascii="Arial" w:hAnsi="Arial"/>
          <w:color w:val="162F74"/>
          <w:sz w:val="28"/>
          <w:szCs w:val="28"/>
        </w:rPr>
        <w:t>Two Decades</w:t>
      </w:r>
      <w:r w:rsidRPr="00F463AE">
        <w:rPr>
          <w:rFonts w:ascii="Arial" w:hAnsi="Arial"/>
          <w:color w:val="08861D"/>
          <w:sz w:val="28"/>
          <w:szCs w:val="28"/>
        </w:rPr>
        <w:t xml:space="preserve"> </w:t>
      </w:r>
      <w:r w:rsidRPr="00F463AE">
        <w:rPr>
          <w:rFonts w:ascii="Arial" w:hAnsi="Arial"/>
          <w:szCs w:val="25"/>
        </w:rPr>
        <w:t>of excellence in the</w:t>
      </w:r>
      <w:r w:rsidRPr="00F463AE">
        <w:rPr>
          <w:rFonts w:ascii="Arial" w:hAnsi="Arial" w:cs="Arial"/>
          <w:szCs w:val="25"/>
        </w:rPr>
        <w:t xml:space="preserve"> </w:t>
      </w:r>
      <w:r w:rsidR="00E70AD9" w:rsidRPr="00F463AE">
        <w:rPr>
          <w:rFonts w:ascii="Arial" w:eastAsia="Microsoft JhengHei Light" w:hAnsi="Arial" w:cs="Arial"/>
          <w:szCs w:val="25"/>
        </w:rPr>
        <w:t>real</w:t>
      </w:r>
      <w:r w:rsidR="00E70AD9" w:rsidRPr="00F463AE">
        <w:rPr>
          <w:rFonts w:ascii="Microsoft JhengHei Light" w:eastAsia="Microsoft JhengHei Light" w:hAnsi="Microsoft JhengHei Light" w:cs="Microsoft JhengHei Light"/>
          <w:szCs w:val="25"/>
        </w:rPr>
        <w:t xml:space="preserve"> </w:t>
      </w:r>
      <w:r w:rsidRPr="00F463AE">
        <w:rPr>
          <w:rFonts w:ascii="Arial" w:hAnsi="Arial"/>
          <w:szCs w:val="25"/>
        </w:rPr>
        <w:t>estate</w:t>
      </w:r>
      <w:r w:rsidR="00E87207" w:rsidRPr="00F463AE">
        <w:rPr>
          <w:rFonts w:ascii="Arial" w:hAnsi="Arial"/>
          <w:szCs w:val="25"/>
        </w:rPr>
        <w:t xml:space="preserve"> valuation </w:t>
      </w:r>
      <w:r w:rsidRPr="00F463AE">
        <w:rPr>
          <w:rFonts w:ascii="Arial" w:hAnsi="Arial"/>
          <w:szCs w:val="25"/>
        </w:rPr>
        <w:t>business</w:t>
      </w:r>
      <w:r w:rsidR="003B14FB" w:rsidRPr="00F463AE">
        <w:rPr>
          <w:rFonts w:ascii="Arial" w:hAnsi="Arial"/>
          <w:szCs w:val="25"/>
        </w:rPr>
        <w:t>.</w:t>
      </w:r>
    </w:p>
    <w:p w:rsidR="007A5C1A" w:rsidRPr="00874E1A" w:rsidRDefault="007A5C1A" w:rsidP="00901292">
      <w:pPr>
        <w:ind w:left="-720"/>
        <w:rPr>
          <w:rFonts w:ascii="Arial" w:hAnsi="Arial"/>
        </w:rPr>
      </w:pPr>
    </w:p>
    <w:p w:rsidR="007A5C1A" w:rsidRPr="0000372F" w:rsidRDefault="007A5C1A" w:rsidP="00901292">
      <w:pPr>
        <w:rPr>
          <w:b/>
        </w:rPr>
      </w:pPr>
    </w:p>
    <w:p w:rsidR="007A5C1A" w:rsidRPr="004642AA" w:rsidRDefault="004642AA" w:rsidP="00901292">
      <w:pPr>
        <w:ind w:left="-720"/>
        <w:rPr>
          <w:rFonts w:ascii="Arial Narrow" w:hAnsi="Arial Narrow" w:cs="Arial"/>
          <w:b/>
          <w:color w:val="08861D"/>
          <w:sz w:val="56"/>
          <w:szCs w:val="32"/>
        </w:rPr>
      </w:pPr>
      <w:r w:rsidRPr="004642AA">
        <w:rPr>
          <w:rFonts w:ascii="Arial Narrow" w:hAnsi="Arial Narrow" w:cs="Arial"/>
          <w:b/>
          <w:color w:val="08861D"/>
          <w:sz w:val="56"/>
          <w:szCs w:val="32"/>
        </w:rPr>
        <w:t>Why Palm Beach AMC</w:t>
      </w:r>
      <w:r w:rsidR="007A5C1A" w:rsidRPr="004642AA">
        <w:rPr>
          <w:rFonts w:ascii="Arial Narrow" w:hAnsi="Arial Narrow" w:cs="Arial"/>
          <w:b/>
          <w:color w:val="08861D"/>
          <w:sz w:val="56"/>
          <w:szCs w:val="32"/>
        </w:rPr>
        <w:t>?</w:t>
      </w:r>
    </w:p>
    <w:p w:rsidR="003B14FB" w:rsidRPr="004642AA" w:rsidRDefault="003B14FB" w:rsidP="00E70AD9">
      <w:pPr>
        <w:rPr>
          <w:rFonts w:ascii="Arial" w:hAnsi="Arial"/>
          <w:sz w:val="32"/>
          <w:szCs w:val="22"/>
        </w:rPr>
      </w:pPr>
    </w:p>
    <w:p w:rsidR="004642AA" w:rsidRPr="005A7784" w:rsidRDefault="00530050" w:rsidP="00F463AE">
      <w:pPr>
        <w:ind w:left="-720"/>
        <w:rPr>
          <w:rFonts w:ascii="Arial" w:hAnsi="Arial"/>
          <w:color w:val="0070C0"/>
          <w:sz w:val="44"/>
          <w:szCs w:val="30"/>
        </w:rPr>
      </w:pPr>
      <w:r w:rsidRPr="005A7784">
        <w:rPr>
          <w:rFonts w:ascii="Arial" w:hAnsi="Arial"/>
          <w:color w:val="0070C0"/>
          <w:sz w:val="44"/>
          <w:szCs w:val="30"/>
        </w:rPr>
        <w:t>Frustrated with your turn times?</w:t>
      </w:r>
    </w:p>
    <w:p w:rsidR="007A5C1A" w:rsidRPr="004642AA" w:rsidRDefault="00530050" w:rsidP="00E70AD9">
      <w:pPr>
        <w:pStyle w:val="ListParagraph"/>
        <w:numPr>
          <w:ilvl w:val="0"/>
          <w:numId w:val="6"/>
        </w:numPr>
        <w:spacing w:before="120"/>
        <w:rPr>
          <w:rFonts w:ascii="Arial" w:hAnsi="Arial"/>
          <w:szCs w:val="22"/>
        </w:rPr>
      </w:pPr>
      <w:r w:rsidRPr="004642AA">
        <w:rPr>
          <w:rFonts w:ascii="Arial" w:hAnsi="Arial"/>
          <w:szCs w:val="22"/>
        </w:rPr>
        <w:t>Palm Beach AMC delivers on average, 35.6 hours from inspection</w:t>
      </w:r>
      <w:r w:rsidR="003B14FB">
        <w:rPr>
          <w:rFonts w:ascii="Arial" w:hAnsi="Arial"/>
          <w:szCs w:val="22"/>
        </w:rPr>
        <w:t>.</w:t>
      </w:r>
      <w:r w:rsidRPr="004642AA">
        <w:rPr>
          <w:rFonts w:ascii="Arial" w:hAnsi="Arial"/>
          <w:szCs w:val="22"/>
        </w:rPr>
        <w:t xml:space="preserve"> </w:t>
      </w:r>
    </w:p>
    <w:p w:rsidR="007A5C1A" w:rsidRPr="005A7784" w:rsidRDefault="007A5C1A" w:rsidP="007A5C1A">
      <w:pPr>
        <w:ind w:left="-720"/>
        <w:rPr>
          <w:rFonts w:ascii="Arial" w:hAnsi="Arial"/>
          <w:color w:val="0070C0"/>
          <w:sz w:val="22"/>
          <w:szCs w:val="22"/>
        </w:rPr>
      </w:pPr>
    </w:p>
    <w:p w:rsidR="00E70AD9" w:rsidRPr="005A7784" w:rsidRDefault="00530050" w:rsidP="00E70AD9">
      <w:pPr>
        <w:spacing w:after="120"/>
        <w:ind w:left="-720"/>
        <w:rPr>
          <w:rFonts w:ascii="Arial" w:hAnsi="Arial"/>
          <w:color w:val="0070C0"/>
          <w:sz w:val="44"/>
          <w:szCs w:val="22"/>
        </w:rPr>
      </w:pPr>
      <w:r w:rsidRPr="005A7784">
        <w:rPr>
          <w:rFonts w:ascii="Arial" w:hAnsi="Arial"/>
          <w:color w:val="0070C0"/>
          <w:sz w:val="44"/>
          <w:szCs w:val="22"/>
        </w:rPr>
        <w:t>Concerned about Compliance and Quality?</w:t>
      </w:r>
    </w:p>
    <w:p w:rsidR="00530050" w:rsidRPr="004642AA" w:rsidRDefault="00530050" w:rsidP="007A5C1A">
      <w:pPr>
        <w:pStyle w:val="ListParagraph"/>
        <w:numPr>
          <w:ilvl w:val="0"/>
          <w:numId w:val="7"/>
        </w:numPr>
        <w:rPr>
          <w:rFonts w:ascii="Arial" w:hAnsi="Arial"/>
          <w:szCs w:val="21"/>
        </w:rPr>
      </w:pPr>
      <w:r w:rsidRPr="004642AA">
        <w:rPr>
          <w:rFonts w:ascii="Arial" w:hAnsi="Arial"/>
          <w:szCs w:val="21"/>
        </w:rPr>
        <w:t>Relax, Palm Beach AMC is licensed and bonded in all 50 states.</w:t>
      </w:r>
    </w:p>
    <w:p w:rsidR="007A5C1A" w:rsidRPr="004642AA" w:rsidRDefault="00530050" w:rsidP="007A5C1A">
      <w:pPr>
        <w:pStyle w:val="ListParagraph"/>
        <w:numPr>
          <w:ilvl w:val="0"/>
          <w:numId w:val="7"/>
        </w:numPr>
        <w:rPr>
          <w:rFonts w:ascii="Arial" w:hAnsi="Arial"/>
          <w:szCs w:val="21"/>
        </w:rPr>
      </w:pPr>
      <w:r w:rsidRPr="004642AA">
        <w:rPr>
          <w:rFonts w:ascii="Arial" w:hAnsi="Arial"/>
          <w:szCs w:val="21"/>
        </w:rPr>
        <w:t xml:space="preserve">We’ve got your </w:t>
      </w:r>
      <w:proofErr w:type="gramStart"/>
      <w:r w:rsidRPr="004642AA">
        <w:rPr>
          <w:rFonts w:ascii="Arial" w:hAnsi="Arial"/>
          <w:szCs w:val="21"/>
        </w:rPr>
        <w:t>b</w:t>
      </w:r>
      <w:r w:rsidR="0084289A" w:rsidRPr="004642AA">
        <w:rPr>
          <w:rFonts w:ascii="Arial" w:hAnsi="Arial"/>
          <w:szCs w:val="21"/>
        </w:rPr>
        <w:t>a</w:t>
      </w:r>
      <w:r w:rsidR="003B14FB">
        <w:rPr>
          <w:rFonts w:ascii="Arial" w:hAnsi="Arial"/>
          <w:szCs w:val="21"/>
        </w:rPr>
        <w:t>ck,</w:t>
      </w:r>
      <w:proofErr w:type="gramEnd"/>
      <w:r w:rsidR="003B14FB">
        <w:rPr>
          <w:rFonts w:ascii="Arial" w:hAnsi="Arial"/>
          <w:szCs w:val="21"/>
        </w:rPr>
        <w:t xml:space="preserve"> </w:t>
      </w:r>
      <w:r w:rsidRPr="004642AA">
        <w:rPr>
          <w:rFonts w:ascii="Arial" w:hAnsi="Arial"/>
          <w:szCs w:val="21"/>
        </w:rPr>
        <w:t xml:space="preserve">each report is reviewed manually by </w:t>
      </w:r>
      <w:r w:rsidR="0084289A" w:rsidRPr="004642AA">
        <w:rPr>
          <w:rFonts w:ascii="Arial" w:hAnsi="Arial"/>
          <w:szCs w:val="21"/>
        </w:rPr>
        <w:t xml:space="preserve">one of our experienced </w:t>
      </w:r>
      <w:r w:rsidRPr="004642AA">
        <w:rPr>
          <w:rFonts w:ascii="Arial" w:hAnsi="Arial"/>
          <w:szCs w:val="21"/>
        </w:rPr>
        <w:t>review appraiser</w:t>
      </w:r>
      <w:r w:rsidR="0084289A" w:rsidRPr="004642AA">
        <w:rPr>
          <w:rFonts w:ascii="Arial" w:hAnsi="Arial"/>
          <w:szCs w:val="21"/>
        </w:rPr>
        <w:t>s</w:t>
      </w:r>
      <w:r w:rsidRPr="004642AA">
        <w:rPr>
          <w:rFonts w:ascii="Arial" w:hAnsi="Arial"/>
          <w:szCs w:val="21"/>
        </w:rPr>
        <w:t>.</w:t>
      </w:r>
    </w:p>
    <w:p w:rsidR="007A5C1A" w:rsidRPr="004642AA" w:rsidRDefault="007A5C1A" w:rsidP="007A5C1A">
      <w:pPr>
        <w:ind w:left="-720"/>
        <w:rPr>
          <w:rFonts w:ascii="Arial" w:hAnsi="Arial"/>
          <w:sz w:val="28"/>
          <w:szCs w:val="22"/>
        </w:rPr>
      </w:pPr>
    </w:p>
    <w:p w:rsidR="007A5C1A" w:rsidRPr="005A7784" w:rsidRDefault="0084289A" w:rsidP="00E70AD9">
      <w:pPr>
        <w:spacing w:after="120"/>
        <w:ind w:left="-720"/>
        <w:rPr>
          <w:rFonts w:ascii="Arial" w:hAnsi="Arial"/>
          <w:color w:val="0070C0"/>
          <w:sz w:val="44"/>
          <w:szCs w:val="22"/>
        </w:rPr>
      </w:pPr>
      <w:r w:rsidRPr="005A7784">
        <w:rPr>
          <w:rFonts w:ascii="Arial" w:hAnsi="Arial"/>
          <w:color w:val="0070C0"/>
          <w:sz w:val="44"/>
          <w:szCs w:val="22"/>
        </w:rPr>
        <w:t xml:space="preserve">Tired of poor </w:t>
      </w:r>
      <w:r w:rsidR="007A5C1A" w:rsidRPr="005A7784">
        <w:rPr>
          <w:rFonts w:ascii="Arial" w:hAnsi="Arial" w:hint="eastAsia"/>
          <w:color w:val="0070C0"/>
          <w:sz w:val="44"/>
          <w:szCs w:val="22"/>
        </w:rPr>
        <w:t>Customer Service</w:t>
      </w:r>
      <w:r w:rsidRPr="005A7784">
        <w:rPr>
          <w:rFonts w:ascii="Arial" w:hAnsi="Arial"/>
          <w:color w:val="0070C0"/>
          <w:sz w:val="44"/>
          <w:szCs w:val="22"/>
        </w:rPr>
        <w:t>?</w:t>
      </w:r>
    </w:p>
    <w:p w:rsidR="007A5C1A" w:rsidRPr="004642AA" w:rsidRDefault="0084289A" w:rsidP="003B14FB">
      <w:pPr>
        <w:pStyle w:val="ListParagraph"/>
        <w:numPr>
          <w:ilvl w:val="0"/>
          <w:numId w:val="8"/>
        </w:numPr>
        <w:ind w:left="-504"/>
        <w:rPr>
          <w:rFonts w:ascii="Arial" w:hAnsi="Arial"/>
          <w:color w:val="072C77"/>
          <w:sz w:val="40"/>
          <w:szCs w:val="22"/>
        </w:rPr>
      </w:pPr>
      <w:r w:rsidRPr="004642AA">
        <w:rPr>
          <w:rFonts w:ascii="Arial" w:hAnsi="Arial"/>
          <w:szCs w:val="21"/>
        </w:rPr>
        <w:t xml:space="preserve">PBAMC </w:t>
      </w:r>
      <w:r w:rsidR="004642AA">
        <w:rPr>
          <w:rFonts w:ascii="Arial" w:hAnsi="Arial"/>
          <w:szCs w:val="21"/>
        </w:rPr>
        <w:t>provides you</w:t>
      </w:r>
      <w:r w:rsidR="003B14FB">
        <w:rPr>
          <w:rFonts w:ascii="Arial" w:hAnsi="Arial"/>
          <w:szCs w:val="21"/>
        </w:rPr>
        <w:t xml:space="preserve"> with you</w:t>
      </w:r>
      <w:r w:rsidR="004642AA">
        <w:rPr>
          <w:rFonts w:ascii="Arial" w:hAnsi="Arial"/>
          <w:szCs w:val="21"/>
        </w:rPr>
        <w:t xml:space="preserve">r own personal </w:t>
      </w:r>
      <w:r w:rsidR="00C46F5F">
        <w:rPr>
          <w:rFonts w:ascii="Arial" w:hAnsi="Arial"/>
          <w:szCs w:val="21"/>
        </w:rPr>
        <w:t>Customer Service Representative 24/7</w:t>
      </w:r>
      <w:r w:rsidR="003B14FB">
        <w:rPr>
          <w:rFonts w:ascii="Arial" w:hAnsi="Arial"/>
          <w:szCs w:val="21"/>
        </w:rPr>
        <w:t>.</w:t>
      </w:r>
    </w:p>
    <w:p w:rsidR="007A5C1A" w:rsidRPr="004642AA" w:rsidRDefault="007A5C1A" w:rsidP="007A5C1A">
      <w:pPr>
        <w:pStyle w:val="ListParagraph"/>
        <w:ind w:left="-360"/>
        <w:rPr>
          <w:rFonts w:ascii="Arial" w:hAnsi="Arial"/>
          <w:szCs w:val="21"/>
        </w:rPr>
      </w:pPr>
    </w:p>
    <w:p w:rsidR="007A5C1A" w:rsidRPr="00901292" w:rsidRDefault="007A5C1A" w:rsidP="00E70AD9">
      <w:pPr>
        <w:spacing w:after="240"/>
        <w:ind w:left="-720"/>
        <w:rPr>
          <w:rFonts w:ascii="Arial" w:hAnsi="Arial"/>
          <w:sz w:val="44"/>
          <w:szCs w:val="22"/>
        </w:rPr>
      </w:pPr>
      <w:proofErr w:type="gramStart"/>
      <w:r w:rsidRPr="005A7784">
        <w:rPr>
          <w:rFonts w:ascii="Arial" w:hAnsi="Arial"/>
          <w:color w:val="0070C0"/>
          <w:sz w:val="44"/>
          <w:szCs w:val="22"/>
        </w:rPr>
        <w:t>Convenience</w:t>
      </w:r>
      <w:r w:rsidR="00C46F5F" w:rsidRPr="005A7784">
        <w:rPr>
          <w:rFonts w:ascii="Arial" w:hAnsi="Arial"/>
          <w:color w:val="0070C0"/>
          <w:sz w:val="44"/>
          <w:szCs w:val="22"/>
        </w:rPr>
        <w:t xml:space="preserve"> anyone?</w:t>
      </w:r>
      <w:proofErr w:type="gramEnd"/>
    </w:p>
    <w:p w:rsidR="007E19CE" w:rsidRPr="00947037" w:rsidRDefault="007E19CE" w:rsidP="007E19CE">
      <w:pPr>
        <w:pStyle w:val="ListParagraph"/>
        <w:numPr>
          <w:ilvl w:val="0"/>
          <w:numId w:val="13"/>
        </w:numPr>
        <w:spacing w:after="200" w:line="276" w:lineRule="auto"/>
        <w:ind w:left="-504"/>
        <w:rPr>
          <w:rFonts w:ascii="Arial" w:hAnsi="Arial" w:cs="Arial"/>
        </w:rPr>
      </w:pPr>
      <w:r w:rsidRPr="00947037">
        <w:rPr>
          <w:rFonts w:ascii="Arial" w:hAnsi="Arial" w:cs="Arial"/>
        </w:rPr>
        <w:t>PBAMC’S technology allows instant email notification of status on every report.</w:t>
      </w:r>
      <w:bookmarkStart w:id="0" w:name="_GoBack"/>
      <w:bookmarkEnd w:id="0"/>
    </w:p>
    <w:p w:rsidR="007E19CE" w:rsidRPr="00947037" w:rsidRDefault="007E19CE" w:rsidP="007E19CE">
      <w:pPr>
        <w:pStyle w:val="ListParagraph"/>
        <w:numPr>
          <w:ilvl w:val="0"/>
          <w:numId w:val="13"/>
        </w:numPr>
        <w:spacing w:after="200" w:line="276" w:lineRule="auto"/>
        <w:ind w:left="-504"/>
        <w:rPr>
          <w:rFonts w:ascii="Arial" w:hAnsi="Arial" w:cs="Arial"/>
        </w:rPr>
      </w:pPr>
      <w:r w:rsidRPr="00947037">
        <w:rPr>
          <w:rFonts w:ascii="Arial" w:hAnsi="Arial" w:cs="Arial"/>
        </w:rPr>
        <w:t>Our State-of-the-Art appraisal ordering platform and management system can be fully integrated with your delivery platform.</w:t>
      </w:r>
    </w:p>
    <w:p w:rsidR="007A5C1A" w:rsidRPr="004642AA" w:rsidRDefault="007A5C1A" w:rsidP="007A5C1A">
      <w:pPr>
        <w:pStyle w:val="ListParagraph"/>
        <w:ind w:left="-360"/>
        <w:rPr>
          <w:rFonts w:ascii="Arial" w:hAnsi="Arial"/>
          <w:sz w:val="28"/>
          <w:szCs w:val="22"/>
        </w:rPr>
      </w:pPr>
    </w:p>
    <w:p w:rsidR="007A5C1A" w:rsidRPr="005A7784" w:rsidRDefault="00C46F5F" w:rsidP="00E70AD9">
      <w:pPr>
        <w:spacing w:after="120"/>
        <w:ind w:left="-720"/>
        <w:rPr>
          <w:rFonts w:ascii="Arial" w:hAnsi="Arial"/>
          <w:color w:val="0070C0"/>
          <w:sz w:val="44"/>
          <w:szCs w:val="22"/>
        </w:rPr>
      </w:pPr>
      <w:r w:rsidRPr="005A7784">
        <w:rPr>
          <w:rFonts w:ascii="Arial" w:hAnsi="Arial"/>
          <w:color w:val="0070C0"/>
          <w:sz w:val="44"/>
          <w:szCs w:val="22"/>
        </w:rPr>
        <w:t>Do you miss free Comp checks?</w:t>
      </w:r>
    </w:p>
    <w:p w:rsidR="00C46F5F" w:rsidRPr="004642AA" w:rsidRDefault="00C46F5F" w:rsidP="00C46F5F">
      <w:pPr>
        <w:pStyle w:val="ListParagraph"/>
        <w:numPr>
          <w:ilvl w:val="0"/>
          <w:numId w:val="12"/>
        </w:numPr>
        <w:rPr>
          <w:rFonts w:ascii="Arial" w:hAnsi="Arial"/>
          <w:szCs w:val="21"/>
        </w:rPr>
      </w:pPr>
      <w:r>
        <w:rPr>
          <w:rFonts w:ascii="Arial" w:hAnsi="Arial"/>
          <w:szCs w:val="21"/>
        </w:rPr>
        <w:t>See how our</w:t>
      </w:r>
      <w:r w:rsidRPr="004642AA">
        <w:rPr>
          <w:rFonts w:ascii="Arial" w:hAnsi="Arial"/>
          <w:szCs w:val="21"/>
        </w:rPr>
        <w:t xml:space="preserve"> Pre-Origination Value</w:t>
      </w:r>
      <w:r w:rsidR="00B06907">
        <w:rPr>
          <w:rFonts w:ascii="Arial" w:hAnsi="Arial"/>
          <w:szCs w:val="21"/>
        </w:rPr>
        <w:t>,</w:t>
      </w:r>
      <w:r w:rsidR="003B14FB">
        <w:rPr>
          <w:rFonts w:ascii="Arial" w:hAnsi="Arial"/>
          <w:szCs w:val="21"/>
        </w:rPr>
        <w:t xml:space="preserve"> “POV” software </w:t>
      </w:r>
      <w:r w:rsidRPr="004642AA">
        <w:rPr>
          <w:rFonts w:ascii="Arial" w:hAnsi="Arial"/>
          <w:szCs w:val="21"/>
        </w:rPr>
        <w:t>was designed to save you ti</w:t>
      </w:r>
      <w:r w:rsidR="003B14FB">
        <w:rPr>
          <w:rFonts w:ascii="Arial" w:hAnsi="Arial"/>
          <w:szCs w:val="21"/>
        </w:rPr>
        <w:t>me and money by providing Home V</w:t>
      </w:r>
      <w:r w:rsidRPr="004642AA">
        <w:rPr>
          <w:rFonts w:ascii="Arial" w:hAnsi="Arial"/>
          <w:szCs w:val="21"/>
        </w:rPr>
        <w:t xml:space="preserve">alues that you can rely on. </w:t>
      </w:r>
      <w:r w:rsidR="00F40E8E">
        <w:rPr>
          <w:rFonts w:ascii="Arial" w:hAnsi="Arial"/>
          <w:szCs w:val="21"/>
        </w:rPr>
        <w:t>Know before you order!</w:t>
      </w:r>
    </w:p>
    <w:p w:rsidR="00FE76C6" w:rsidRPr="004642AA" w:rsidRDefault="00F40E8E" w:rsidP="00455B83">
      <w:pPr>
        <w:pStyle w:val="ListParagraph"/>
        <w:numPr>
          <w:ilvl w:val="0"/>
          <w:numId w:val="12"/>
        </w:numPr>
        <w:rPr>
          <w:rFonts w:ascii="Arial" w:hAnsi="Arial"/>
          <w:szCs w:val="21"/>
        </w:rPr>
      </w:pPr>
      <w:r>
        <w:rPr>
          <w:rFonts w:ascii="Arial" w:hAnsi="Arial"/>
          <w:szCs w:val="21"/>
        </w:rPr>
        <w:t xml:space="preserve">Our POV, </w:t>
      </w:r>
      <w:r w:rsidR="007A5C1A" w:rsidRPr="004642AA">
        <w:rPr>
          <w:rFonts w:ascii="Arial" w:hAnsi="Arial"/>
          <w:szCs w:val="21"/>
        </w:rPr>
        <w:t>free for our clients, is the most reliable and accurate</w:t>
      </w:r>
      <w:r w:rsidR="00455B83" w:rsidRPr="004642AA">
        <w:rPr>
          <w:rFonts w:ascii="Arial" w:hAnsi="Arial"/>
          <w:szCs w:val="21"/>
        </w:rPr>
        <w:t xml:space="preserve"> </w:t>
      </w:r>
      <w:r>
        <w:rPr>
          <w:rFonts w:ascii="Arial" w:hAnsi="Arial"/>
          <w:szCs w:val="21"/>
        </w:rPr>
        <w:t xml:space="preserve">report </w:t>
      </w:r>
      <w:r w:rsidR="00455B83" w:rsidRPr="004642AA">
        <w:rPr>
          <w:rFonts w:ascii="Arial" w:hAnsi="Arial"/>
          <w:szCs w:val="21"/>
        </w:rPr>
        <w:t>on the ma</w:t>
      </w:r>
      <w:r w:rsidR="00C46F5F">
        <w:rPr>
          <w:rFonts w:ascii="Arial" w:hAnsi="Arial"/>
          <w:szCs w:val="21"/>
        </w:rPr>
        <w:t>rket</w:t>
      </w:r>
      <w:r>
        <w:rPr>
          <w:rFonts w:ascii="Arial" w:hAnsi="Arial"/>
          <w:szCs w:val="21"/>
        </w:rPr>
        <w:t>.</w:t>
      </w:r>
    </w:p>
    <w:p w:rsidR="00F463AE" w:rsidRDefault="00F463AE" w:rsidP="00F463AE">
      <w:pPr>
        <w:rPr>
          <w:rFonts w:ascii="Arial" w:hAnsi="Arial"/>
          <w:sz w:val="32"/>
          <w:szCs w:val="32"/>
        </w:rPr>
      </w:pPr>
    </w:p>
    <w:p w:rsidR="00F463AE" w:rsidRDefault="00F463AE" w:rsidP="00901292">
      <w:pPr>
        <w:rPr>
          <w:rFonts w:ascii="Arial" w:hAnsi="Arial"/>
          <w:b/>
          <w:color w:val="00B050"/>
          <w:sz w:val="32"/>
          <w:szCs w:val="32"/>
        </w:rPr>
      </w:pPr>
      <w:r w:rsidRPr="00F463AE">
        <w:rPr>
          <w:rFonts w:ascii="Arial" w:hAnsi="Arial"/>
          <w:b/>
          <w:color w:val="00B050"/>
          <w:sz w:val="32"/>
          <w:szCs w:val="32"/>
        </w:rPr>
        <w:t xml:space="preserve">Getting in touch with us is easy. </w:t>
      </w:r>
      <w:r w:rsidR="00901292">
        <w:rPr>
          <w:rFonts w:ascii="Arial" w:hAnsi="Arial"/>
          <w:b/>
          <w:color w:val="00B050"/>
          <w:sz w:val="32"/>
          <w:szCs w:val="32"/>
        </w:rPr>
        <w:t>Call 1-800-396-2251 or</w:t>
      </w:r>
    </w:p>
    <w:p w:rsidR="00A91F45" w:rsidRDefault="00F463AE" w:rsidP="00F463AE">
      <w:pPr>
        <w:rPr>
          <w:rFonts w:ascii="Arial" w:hAnsi="Arial"/>
          <w:b/>
          <w:color w:val="00B050"/>
          <w:sz w:val="32"/>
          <w:szCs w:val="32"/>
        </w:rPr>
      </w:pPr>
      <w:r w:rsidRPr="00F463AE">
        <w:rPr>
          <w:rFonts w:ascii="Arial" w:hAnsi="Arial"/>
          <w:b/>
          <w:color w:val="00B050"/>
          <w:sz w:val="32"/>
          <w:szCs w:val="32"/>
        </w:rPr>
        <w:t>Click here and I will personally get back to you</w:t>
      </w:r>
      <w:r>
        <w:rPr>
          <w:rFonts w:ascii="Arial" w:hAnsi="Arial"/>
          <w:b/>
          <w:color w:val="00B050"/>
          <w:sz w:val="32"/>
          <w:szCs w:val="32"/>
        </w:rPr>
        <w:t>.</w:t>
      </w:r>
    </w:p>
    <w:p w:rsidR="00F463AE" w:rsidRPr="005354B4" w:rsidRDefault="00FF699F" w:rsidP="00F463AE">
      <w:pPr>
        <w:rPr>
          <w:rFonts w:ascii="Arial" w:hAnsi="Arial"/>
          <w:color w:val="0070C0"/>
          <w:sz w:val="32"/>
          <w:szCs w:val="32"/>
        </w:rPr>
      </w:pPr>
      <w:r w:rsidRPr="00F463AE">
        <w:rPr>
          <w:rFonts w:hint="eastAsia"/>
          <w:b/>
          <w:noProof/>
          <w:color w:val="00B050"/>
        </w:rPr>
        <w:drawing>
          <wp:anchor distT="0" distB="0" distL="114300" distR="114300" simplePos="0" relativeHeight="251659264" behindDoc="0" locked="0" layoutInCell="1" allowOverlap="1" wp14:anchorId="59C99B0C" wp14:editId="264DF247">
            <wp:simplePos x="0" y="0"/>
            <wp:positionH relativeFrom="column">
              <wp:posOffset>-430530</wp:posOffset>
            </wp:positionH>
            <wp:positionV relativeFrom="paragraph">
              <wp:posOffset>433705</wp:posOffset>
            </wp:positionV>
            <wp:extent cx="2030095" cy="617220"/>
            <wp:effectExtent l="0" t="0" r="8255" b="0"/>
            <wp:wrapThrough wrapText="bothSides">
              <wp:wrapPolygon edited="0">
                <wp:start x="8716" y="0"/>
                <wp:lineTo x="0" y="3333"/>
                <wp:lineTo x="0" y="19333"/>
                <wp:lineTo x="203" y="20000"/>
                <wp:lineTo x="4865" y="20667"/>
                <wp:lineTo x="20066" y="20667"/>
                <wp:lineTo x="21485" y="20000"/>
                <wp:lineTo x="21485" y="4667"/>
                <wp:lineTo x="20877" y="4667"/>
                <wp:lineTo x="9932" y="0"/>
                <wp:lineTo x="8716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09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9" w:history="1">
        <w:r w:rsidR="00FE47B2" w:rsidRPr="002366FC">
          <w:rPr>
            <w:rStyle w:val="Hyperlink"/>
            <w:rFonts w:ascii="Arial" w:hAnsi="Arial"/>
            <w:b/>
            <w:sz w:val="32"/>
            <w:szCs w:val="32"/>
          </w:rPr>
          <w:t>EC@Pal</w:t>
        </w:r>
        <w:r w:rsidR="00FE47B2" w:rsidRPr="002366FC">
          <w:rPr>
            <w:rStyle w:val="Hyperlink"/>
            <w:rFonts w:ascii="Arial" w:hAnsi="Arial"/>
            <w:b/>
            <w:sz w:val="32"/>
            <w:szCs w:val="32"/>
          </w:rPr>
          <w:t>m</w:t>
        </w:r>
        <w:r w:rsidR="00FE47B2" w:rsidRPr="002366FC">
          <w:rPr>
            <w:rStyle w:val="Hyperlink"/>
            <w:rFonts w:ascii="Arial" w:hAnsi="Arial"/>
            <w:b/>
            <w:sz w:val="32"/>
            <w:szCs w:val="32"/>
          </w:rPr>
          <w:t>B</w:t>
        </w:r>
        <w:r w:rsidR="00FE47B2" w:rsidRPr="002366FC">
          <w:rPr>
            <w:rStyle w:val="Hyperlink"/>
            <w:rFonts w:ascii="Arial" w:hAnsi="Arial"/>
            <w:b/>
            <w:sz w:val="32"/>
            <w:szCs w:val="32"/>
          </w:rPr>
          <w:t>e</w:t>
        </w:r>
        <w:r w:rsidR="00FE47B2" w:rsidRPr="002366FC">
          <w:rPr>
            <w:rStyle w:val="Hyperlink"/>
            <w:rFonts w:ascii="Arial" w:hAnsi="Arial"/>
            <w:b/>
            <w:sz w:val="32"/>
            <w:szCs w:val="32"/>
          </w:rPr>
          <w:t>a</w:t>
        </w:r>
        <w:r w:rsidR="00FE47B2" w:rsidRPr="002366FC">
          <w:rPr>
            <w:rStyle w:val="Hyperlink"/>
            <w:rFonts w:ascii="Arial" w:hAnsi="Arial"/>
            <w:b/>
            <w:sz w:val="32"/>
            <w:szCs w:val="32"/>
          </w:rPr>
          <w:t>chAMC.com</w:t>
        </w:r>
      </w:hyperlink>
      <w:r w:rsidR="0034024D" w:rsidRPr="005354B4">
        <w:rPr>
          <w:rFonts w:ascii="Arial" w:hAnsi="Arial"/>
          <w:b/>
          <w:color w:val="0070C0"/>
          <w:sz w:val="32"/>
          <w:szCs w:val="32"/>
        </w:rPr>
        <w:t xml:space="preserve"> </w:t>
      </w:r>
    </w:p>
    <w:sectPr w:rsidR="00F463AE" w:rsidRPr="005354B4" w:rsidSect="0034024D">
      <w:headerReference w:type="default" r:id="rId10"/>
      <w:footerReference w:type="default" r:id="rId11"/>
      <w:pgSz w:w="12240" w:h="15840"/>
      <w:pgMar w:top="-432" w:right="1800" w:bottom="1440" w:left="1800" w:header="864" w:footer="4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1A4" w:rsidRDefault="005B01A4" w:rsidP="006627E3">
      <w:r>
        <w:separator/>
      </w:r>
    </w:p>
  </w:endnote>
  <w:endnote w:type="continuationSeparator" w:id="0">
    <w:p w:rsidR="005B01A4" w:rsidRDefault="005B01A4" w:rsidP="00662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crosoft JhengHei Light">
    <w:panose1 w:val="020B0304030504040204"/>
    <w:charset w:val="80"/>
    <w:family w:val="swiss"/>
    <w:pitch w:val="variable"/>
    <w:sig w:usb0="A0000AEF" w:usb1="29CFFCFB" w:usb2="00000016" w:usb3="00000000" w:csb0="003E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ED3" w:rsidRPr="00C14D37" w:rsidRDefault="0034024D" w:rsidP="004730DF">
    <w:pPr>
      <w:pStyle w:val="Footer"/>
      <w:ind w:left="-576" w:right="-864"/>
      <w:jc w:val="center"/>
      <w:rPr>
        <w:sz w:val="20"/>
        <w:szCs w:val="20"/>
      </w:rPr>
    </w:pPr>
    <w:r>
      <w:rPr>
        <w:sz w:val="20"/>
        <w:szCs w:val="20"/>
      </w:rPr>
      <w:t xml:space="preserve">            </w:t>
    </w:r>
    <w:r w:rsidR="00FF699F">
      <w:rPr>
        <w:sz w:val="20"/>
        <w:szCs w:val="20"/>
      </w:rPr>
      <w:t xml:space="preserve">                                  </w:t>
    </w:r>
    <w:r w:rsidR="002236B3" w:rsidRPr="00C14D37">
      <w:rPr>
        <w:sz w:val="20"/>
        <w:szCs w:val="20"/>
      </w:rPr>
      <w:t xml:space="preserve">Palm Beach AMC.  330 So State </w:t>
    </w:r>
    <w:r w:rsidR="00DE35F1" w:rsidRPr="00C14D37">
      <w:rPr>
        <w:sz w:val="20"/>
        <w:szCs w:val="20"/>
      </w:rPr>
      <w:t>S</w:t>
    </w:r>
    <w:r w:rsidR="002236B3" w:rsidRPr="00C14D37">
      <w:rPr>
        <w:sz w:val="20"/>
        <w:szCs w:val="20"/>
      </w:rPr>
      <w:t xml:space="preserve">t, Newtown, Pa  18940    &amp;    </w:t>
    </w:r>
  </w:p>
  <w:p w:rsidR="002236B3" w:rsidRDefault="00C14D37" w:rsidP="00DE35F1">
    <w:pPr>
      <w:pStyle w:val="Footer"/>
      <w:ind w:left="-576" w:right="-864"/>
      <w:jc w:val="center"/>
      <w:rPr>
        <w:sz w:val="20"/>
        <w:szCs w:val="20"/>
      </w:rPr>
    </w:pPr>
    <w:r>
      <w:rPr>
        <w:sz w:val="20"/>
        <w:szCs w:val="20"/>
      </w:rPr>
      <w:t xml:space="preserve">        </w:t>
    </w:r>
    <w:r w:rsidR="00C2469A">
      <w:rPr>
        <w:sz w:val="20"/>
        <w:szCs w:val="20"/>
      </w:rPr>
      <w:t xml:space="preserve">                          </w:t>
    </w:r>
    <w:r w:rsidR="00FF699F">
      <w:rPr>
        <w:sz w:val="20"/>
        <w:szCs w:val="20"/>
      </w:rPr>
      <w:t xml:space="preserve">                                </w:t>
    </w:r>
    <w:r w:rsidR="00C2469A">
      <w:rPr>
        <w:sz w:val="20"/>
        <w:szCs w:val="20"/>
      </w:rPr>
      <w:t xml:space="preserve"> 6600 North Andrews Ave. Ft. Lauderdale, Fl.  33309</w:t>
    </w:r>
    <w:r w:rsidR="002236B3" w:rsidRPr="00C14D37">
      <w:rPr>
        <w:sz w:val="20"/>
        <w:szCs w:val="20"/>
      </w:rPr>
      <w:t xml:space="preserve">   1 800 396-2251</w:t>
    </w:r>
  </w:p>
  <w:p w:rsidR="0034024D" w:rsidRPr="00C14D37" w:rsidRDefault="00FF699F" w:rsidP="00DE35F1">
    <w:pPr>
      <w:pStyle w:val="Footer"/>
      <w:ind w:left="-576" w:right="-864"/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</w:t>
    </w:r>
    <w:hyperlink r:id="rId1" w:history="1">
      <w:r w:rsidR="0034024D" w:rsidRPr="0034024D">
        <w:rPr>
          <w:rStyle w:val="Hyperlink"/>
          <w:sz w:val="20"/>
          <w:szCs w:val="20"/>
        </w:rPr>
        <w:t>www.PalmBeachAMC.com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1A4" w:rsidRDefault="005B01A4" w:rsidP="006627E3">
      <w:r>
        <w:separator/>
      </w:r>
    </w:p>
  </w:footnote>
  <w:footnote w:type="continuationSeparator" w:id="0">
    <w:p w:rsidR="005B01A4" w:rsidRDefault="005B01A4" w:rsidP="006627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7E3" w:rsidRDefault="006627E3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74994"/>
    <w:multiLevelType w:val="hybridMultilevel"/>
    <w:tmpl w:val="E67843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F191B01"/>
    <w:multiLevelType w:val="multilevel"/>
    <w:tmpl w:val="65946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FA87B8C"/>
    <w:multiLevelType w:val="hybridMultilevel"/>
    <w:tmpl w:val="1F1E0226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3">
    <w:nsid w:val="32ED61E3"/>
    <w:multiLevelType w:val="hybridMultilevel"/>
    <w:tmpl w:val="00EEEB7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>
    <w:nsid w:val="3A173D73"/>
    <w:multiLevelType w:val="hybridMultilevel"/>
    <w:tmpl w:val="628AA53C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5">
    <w:nsid w:val="3D657B5D"/>
    <w:multiLevelType w:val="hybridMultilevel"/>
    <w:tmpl w:val="26A26D66"/>
    <w:lvl w:ilvl="0" w:tplc="677426EA">
      <w:start w:val="1"/>
      <w:numFmt w:val="bullet"/>
      <w:lvlText w:val="-"/>
      <w:lvlJc w:val="left"/>
      <w:pPr>
        <w:ind w:left="-360" w:hanging="360"/>
      </w:pPr>
      <w:rPr>
        <w:rFonts w:ascii="Arial" w:eastAsiaTheme="minorEastAsia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6">
    <w:nsid w:val="412859DC"/>
    <w:multiLevelType w:val="hybridMultilevel"/>
    <w:tmpl w:val="21E82F04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7">
    <w:nsid w:val="56A82EE3"/>
    <w:multiLevelType w:val="hybridMultilevel"/>
    <w:tmpl w:val="064E22D2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8">
    <w:nsid w:val="5BF21C3E"/>
    <w:multiLevelType w:val="hybridMultilevel"/>
    <w:tmpl w:val="75802094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9">
    <w:nsid w:val="606E2186"/>
    <w:multiLevelType w:val="multilevel"/>
    <w:tmpl w:val="A900D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7562969"/>
    <w:multiLevelType w:val="hybridMultilevel"/>
    <w:tmpl w:val="CFFA3BFE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1">
    <w:nsid w:val="7298000B"/>
    <w:multiLevelType w:val="hybridMultilevel"/>
    <w:tmpl w:val="8E18A80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>
    <w:nsid w:val="7DBE3F17"/>
    <w:multiLevelType w:val="hybridMultilevel"/>
    <w:tmpl w:val="0A2C823C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9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10"/>
  </w:num>
  <w:num w:numId="10">
    <w:abstractNumId w:val="12"/>
  </w:num>
  <w:num w:numId="11">
    <w:abstractNumId w:val="7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E1A"/>
    <w:rsid w:val="00000BFC"/>
    <w:rsid w:val="0000372F"/>
    <w:rsid w:val="00044330"/>
    <w:rsid w:val="000476DC"/>
    <w:rsid w:val="000C24C1"/>
    <w:rsid w:val="000D4ED3"/>
    <w:rsid w:val="00111D9E"/>
    <w:rsid w:val="00151762"/>
    <w:rsid w:val="00163A58"/>
    <w:rsid w:val="00171FE2"/>
    <w:rsid w:val="002069C6"/>
    <w:rsid w:val="002236B3"/>
    <w:rsid w:val="002D07FB"/>
    <w:rsid w:val="002D0EE2"/>
    <w:rsid w:val="00307FB0"/>
    <w:rsid w:val="0034024D"/>
    <w:rsid w:val="003925DD"/>
    <w:rsid w:val="003A5AA2"/>
    <w:rsid w:val="003B14FB"/>
    <w:rsid w:val="003F7754"/>
    <w:rsid w:val="00433744"/>
    <w:rsid w:val="00447BB1"/>
    <w:rsid w:val="00455B83"/>
    <w:rsid w:val="004642AA"/>
    <w:rsid w:val="004730DF"/>
    <w:rsid w:val="004A6511"/>
    <w:rsid w:val="004F0DD2"/>
    <w:rsid w:val="004F2DDB"/>
    <w:rsid w:val="00504561"/>
    <w:rsid w:val="00530050"/>
    <w:rsid w:val="005354B4"/>
    <w:rsid w:val="005A7784"/>
    <w:rsid w:val="005B01A4"/>
    <w:rsid w:val="006627E3"/>
    <w:rsid w:val="006D7A8F"/>
    <w:rsid w:val="00740299"/>
    <w:rsid w:val="00754060"/>
    <w:rsid w:val="007A5C1A"/>
    <w:rsid w:val="007E19CE"/>
    <w:rsid w:val="0084289A"/>
    <w:rsid w:val="00874E1A"/>
    <w:rsid w:val="008C0DD0"/>
    <w:rsid w:val="00901292"/>
    <w:rsid w:val="00932C60"/>
    <w:rsid w:val="00A81462"/>
    <w:rsid w:val="00A91F45"/>
    <w:rsid w:val="00AD7573"/>
    <w:rsid w:val="00B06907"/>
    <w:rsid w:val="00B84E95"/>
    <w:rsid w:val="00C00DB0"/>
    <w:rsid w:val="00C14D37"/>
    <w:rsid w:val="00C2469A"/>
    <w:rsid w:val="00C46F5F"/>
    <w:rsid w:val="00DD3785"/>
    <w:rsid w:val="00DE35F1"/>
    <w:rsid w:val="00E70AD9"/>
    <w:rsid w:val="00E7422D"/>
    <w:rsid w:val="00E87207"/>
    <w:rsid w:val="00EE17B6"/>
    <w:rsid w:val="00F40E8E"/>
    <w:rsid w:val="00F463AE"/>
    <w:rsid w:val="00F5110A"/>
    <w:rsid w:val="00F95DEA"/>
    <w:rsid w:val="00FE47B2"/>
    <w:rsid w:val="00FE76C6"/>
    <w:rsid w:val="00FF699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76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7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7E3"/>
  </w:style>
  <w:style w:type="paragraph" w:styleId="Footer">
    <w:name w:val="footer"/>
    <w:basedOn w:val="Normal"/>
    <w:link w:val="FooterChar"/>
    <w:uiPriority w:val="99"/>
    <w:unhideWhenUsed/>
    <w:rsid w:val="006627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7E3"/>
  </w:style>
  <w:style w:type="character" w:styleId="Hyperlink">
    <w:name w:val="Hyperlink"/>
    <w:basedOn w:val="DefaultParagraphFont"/>
    <w:uiPriority w:val="99"/>
    <w:unhideWhenUsed/>
    <w:rsid w:val="0034024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C0DD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76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7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7E3"/>
  </w:style>
  <w:style w:type="paragraph" w:styleId="Footer">
    <w:name w:val="footer"/>
    <w:basedOn w:val="Normal"/>
    <w:link w:val="FooterChar"/>
    <w:uiPriority w:val="99"/>
    <w:unhideWhenUsed/>
    <w:rsid w:val="006627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7E3"/>
  </w:style>
  <w:style w:type="character" w:styleId="Hyperlink">
    <w:name w:val="Hyperlink"/>
    <w:basedOn w:val="DefaultParagraphFont"/>
    <w:uiPriority w:val="99"/>
    <w:unhideWhenUsed/>
    <w:rsid w:val="0034024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C0DD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8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C@PalmBeachAMC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C:\Users\Guest\Desktop\PBAMC%20%20%20%20SELL%20SHEET\www.PalmBeachAM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Lucerne Studio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Lucerne</dc:creator>
  <cp:lastModifiedBy>Guest</cp:lastModifiedBy>
  <cp:revision>2</cp:revision>
  <cp:lastPrinted>2015-10-15T18:04:00Z</cp:lastPrinted>
  <dcterms:created xsi:type="dcterms:W3CDTF">2015-10-15T20:53:00Z</dcterms:created>
  <dcterms:modified xsi:type="dcterms:W3CDTF">2015-10-15T20:53:00Z</dcterms:modified>
</cp:coreProperties>
</file>